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A3F12C" w14:textId="77777777" w:rsidR="00423914" w:rsidRPr="00423914" w:rsidRDefault="00423914" w:rsidP="00423914">
      <w:pPr>
        <w:autoSpaceDE w:val="0"/>
        <w:autoSpaceDN w:val="0"/>
        <w:adjustRightInd w:val="0"/>
        <w:jc w:val="center"/>
        <w:rPr>
          <w:rFonts w:ascii="Calibri" w:eastAsia="Times New Roman" w:hAnsi="Calibri" w:cs="Arial"/>
          <w:b/>
          <w:bCs/>
          <w:lang w:eastAsia="en-US"/>
        </w:rPr>
      </w:pPr>
      <w:r w:rsidRPr="00423914">
        <w:rPr>
          <w:rFonts w:ascii="Calibri" w:eastAsia="Times New Roman" w:hAnsi="Calibri" w:cs="Arial"/>
          <w:b/>
          <w:bCs/>
          <w:lang w:eastAsia="en-US"/>
        </w:rPr>
        <w:t>BRENTWOOD URSULINE CONVENT HIGH SCHOOL</w:t>
      </w:r>
    </w:p>
    <w:p w14:paraId="46681407" w14:textId="6CD0C195" w:rsidR="00423914" w:rsidRPr="00423914" w:rsidRDefault="00423914" w:rsidP="00423914">
      <w:pPr>
        <w:autoSpaceDE w:val="0"/>
        <w:autoSpaceDN w:val="0"/>
        <w:adjustRightInd w:val="0"/>
        <w:jc w:val="center"/>
        <w:rPr>
          <w:rFonts w:ascii="Calibri" w:eastAsia="Times New Roman" w:hAnsi="Calibri" w:cs="Arial"/>
          <w:b/>
          <w:bCs/>
          <w:lang w:eastAsia="en-US"/>
        </w:rPr>
      </w:pPr>
      <w:r>
        <w:rPr>
          <w:rFonts w:ascii="Calibri" w:eastAsia="Times New Roman" w:hAnsi="Calibri" w:cs="Arial"/>
          <w:b/>
          <w:bCs/>
          <w:lang w:eastAsia="en-US"/>
        </w:rPr>
        <w:t>AUDIT</w:t>
      </w:r>
      <w:r w:rsidRPr="00423914">
        <w:rPr>
          <w:rFonts w:ascii="Calibri" w:eastAsia="Times New Roman" w:hAnsi="Calibri" w:cs="Arial"/>
          <w:b/>
          <w:bCs/>
          <w:lang w:eastAsia="en-US"/>
        </w:rPr>
        <w:t xml:space="preserve"> &amp; </w:t>
      </w:r>
      <w:r>
        <w:rPr>
          <w:rFonts w:ascii="Calibri" w:eastAsia="Times New Roman" w:hAnsi="Calibri" w:cs="Arial"/>
          <w:b/>
          <w:bCs/>
          <w:lang w:eastAsia="en-US"/>
        </w:rPr>
        <w:t>RISK</w:t>
      </w:r>
      <w:r w:rsidRPr="00423914">
        <w:rPr>
          <w:rFonts w:ascii="Calibri" w:eastAsia="Times New Roman" w:hAnsi="Calibri" w:cs="Arial"/>
          <w:b/>
          <w:bCs/>
          <w:lang w:eastAsia="en-US"/>
        </w:rPr>
        <w:t xml:space="preserve"> COMMITTEE</w:t>
      </w:r>
    </w:p>
    <w:p w14:paraId="21D531BA" w14:textId="77777777" w:rsidR="00423914" w:rsidRPr="00423914" w:rsidRDefault="00423914" w:rsidP="00423914">
      <w:pPr>
        <w:jc w:val="center"/>
        <w:rPr>
          <w:rFonts w:ascii="Calibri" w:eastAsia="Times New Roman" w:hAnsi="Calibri"/>
          <w:b/>
          <w:lang w:eastAsia="en-US"/>
        </w:rPr>
      </w:pPr>
      <w:r w:rsidRPr="00423914">
        <w:rPr>
          <w:rFonts w:ascii="Calibri" w:eastAsia="Times New Roman" w:hAnsi="Calibri"/>
          <w:b/>
          <w:bCs/>
          <w:lang w:eastAsia="en-US"/>
        </w:rPr>
        <w:t>TERMS OF REFERENCE</w:t>
      </w:r>
    </w:p>
    <w:p w14:paraId="0AE1769A" w14:textId="77777777" w:rsidR="00423914" w:rsidRPr="00423914" w:rsidRDefault="00423914" w:rsidP="00423914">
      <w:pPr>
        <w:jc w:val="center"/>
        <w:rPr>
          <w:rFonts w:ascii="Calibri" w:eastAsia="Times New Roman" w:hAnsi="Calibri"/>
          <w:b/>
          <w:lang w:eastAsia="en-US"/>
        </w:rPr>
      </w:pPr>
    </w:p>
    <w:p w14:paraId="068FB71C" w14:textId="66571A05" w:rsidR="00423914" w:rsidRPr="00423914" w:rsidRDefault="00423914" w:rsidP="00423914">
      <w:pPr>
        <w:keepNext/>
        <w:ind w:left="4320"/>
        <w:outlineLvl w:val="3"/>
        <w:rPr>
          <w:rFonts w:ascii="Calibri" w:eastAsia="Times New Roman" w:hAnsi="Calibri"/>
          <w:b/>
          <w:i/>
          <w:iCs/>
          <w:color w:val="FF0000"/>
          <w:lang w:eastAsia="en-US"/>
        </w:rPr>
      </w:pPr>
      <w:r w:rsidRPr="00423914">
        <w:rPr>
          <w:rFonts w:ascii="Calibri" w:eastAsia="Times New Roman" w:hAnsi="Calibri"/>
          <w:b/>
          <w:i/>
          <w:iCs/>
          <w:lang w:eastAsia="en-US"/>
        </w:rPr>
        <w:t xml:space="preserve">      </w:t>
      </w:r>
      <w:r w:rsidRPr="00423914">
        <w:rPr>
          <w:rFonts w:ascii="Calibri" w:eastAsia="Times New Roman" w:hAnsi="Calibri"/>
          <w:b/>
          <w:i/>
          <w:iCs/>
          <w:lang w:eastAsia="en-US"/>
        </w:rPr>
        <w:tab/>
        <w:t xml:space="preserve">LAST REVIEWED: </w:t>
      </w:r>
      <w:r w:rsidR="00990677">
        <w:rPr>
          <w:rFonts w:ascii="Calibri" w:eastAsia="Times New Roman" w:hAnsi="Calibri"/>
          <w:b/>
          <w:i/>
          <w:iCs/>
          <w:lang w:eastAsia="en-US"/>
        </w:rPr>
        <w:t>NOVEMBER</w:t>
      </w:r>
      <w:r w:rsidRPr="00423914">
        <w:rPr>
          <w:rFonts w:ascii="Calibri" w:eastAsia="Times New Roman" w:hAnsi="Calibri"/>
          <w:b/>
          <w:i/>
          <w:iCs/>
          <w:lang w:eastAsia="en-US"/>
        </w:rPr>
        <w:t xml:space="preserve"> 202</w:t>
      </w:r>
      <w:r w:rsidR="00DE69BB">
        <w:rPr>
          <w:rFonts w:ascii="Calibri" w:eastAsia="Times New Roman" w:hAnsi="Calibri"/>
          <w:b/>
          <w:i/>
          <w:iCs/>
          <w:lang w:eastAsia="en-US"/>
        </w:rPr>
        <w:t>4</w:t>
      </w:r>
    </w:p>
    <w:p w14:paraId="3831D3D3" w14:textId="77777777" w:rsidR="000B6ED9" w:rsidRPr="00DE7A2E" w:rsidRDefault="000B6ED9" w:rsidP="000B6ED9">
      <w:pPr>
        <w:rPr>
          <w:rFonts w:ascii="Calibri" w:hAnsi="Calibri" w:cs="Calibri"/>
          <w:lang w:eastAsia="en-US"/>
        </w:rPr>
      </w:pPr>
      <w:r w:rsidRPr="00DE7A2E">
        <w:rPr>
          <w:rFonts w:ascii="Calibri" w:hAnsi="Calibri" w:cs="Calibri"/>
          <w:lang w:eastAsia="en-US"/>
        </w:rPr>
        <w:t xml:space="preserve"> </w:t>
      </w:r>
    </w:p>
    <w:p w14:paraId="6A9828EF" w14:textId="206463E4" w:rsidR="000B6ED9" w:rsidRPr="00DE7A2E" w:rsidRDefault="000B6ED9" w:rsidP="000B6ED9">
      <w:pPr>
        <w:rPr>
          <w:rFonts w:ascii="Calibri" w:hAnsi="Calibri" w:cs="Calibri"/>
          <w:lang w:eastAsia="en-US"/>
        </w:rPr>
      </w:pPr>
      <w:r w:rsidRPr="00DE7A2E">
        <w:rPr>
          <w:rFonts w:ascii="Calibri" w:hAnsi="Calibri" w:cs="Calibri"/>
          <w:lang w:eastAsia="en-US"/>
        </w:rPr>
        <w:t xml:space="preserve">Membership: The </w:t>
      </w:r>
      <w:r w:rsidRPr="000B62AB">
        <w:rPr>
          <w:rFonts w:ascii="Calibri" w:hAnsi="Calibri" w:cs="Calibri"/>
          <w:lang w:eastAsia="en-US"/>
        </w:rPr>
        <w:t xml:space="preserve">committee shall consist of not less than three governors appointed by the full governing body.  </w:t>
      </w:r>
      <w:r w:rsidR="002E05AA" w:rsidRPr="000B62AB">
        <w:rPr>
          <w:rFonts w:ascii="Calibri" w:hAnsi="Calibri" w:cs="Calibri"/>
          <w:lang w:eastAsia="en-US"/>
        </w:rPr>
        <w:t>Employees of the trust should not be audit and risk committee members</w:t>
      </w:r>
      <w:r w:rsidR="000B62AB" w:rsidRPr="000B62AB">
        <w:rPr>
          <w:rFonts w:ascii="Calibri" w:hAnsi="Calibri" w:cs="Calibri"/>
          <w:lang w:eastAsia="en-US"/>
        </w:rPr>
        <w:t>.</w:t>
      </w:r>
      <w:r w:rsidR="002E05AA" w:rsidRPr="000B62AB">
        <w:rPr>
          <w:rFonts w:ascii="Calibri" w:hAnsi="Calibri" w:cs="Calibri"/>
          <w:lang w:eastAsia="en-US"/>
        </w:rPr>
        <w:t xml:space="preserve"> </w:t>
      </w:r>
      <w:r w:rsidRPr="000B62AB">
        <w:rPr>
          <w:rFonts w:ascii="Calibri" w:hAnsi="Calibri" w:cs="Calibri"/>
          <w:lang w:eastAsia="en-US"/>
        </w:rPr>
        <w:t xml:space="preserve">The </w:t>
      </w:r>
      <w:r w:rsidR="002E05AA" w:rsidRPr="000B62AB">
        <w:rPr>
          <w:rFonts w:ascii="Calibri" w:hAnsi="Calibri" w:cs="Calibri"/>
          <w:lang w:eastAsia="en-US"/>
        </w:rPr>
        <w:t xml:space="preserve">Headteacher and </w:t>
      </w:r>
      <w:r w:rsidRPr="000B62AB">
        <w:rPr>
          <w:rFonts w:ascii="Calibri" w:hAnsi="Calibri" w:cs="Calibri"/>
          <w:lang w:eastAsia="en-US"/>
        </w:rPr>
        <w:t>School Business Manager (SBM) should attend as non-voting member</w:t>
      </w:r>
      <w:r w:rsidR="002E05AA" w:rsidRPr="000B62AB">
        <w:rPr>
          <w:rFonts w:ascii="Calibri" w:hAnsi="Calibri" w:cs="Calibri"/>
          <w:lang w:eastAsia="en-US"/>
        </w:rPr>
        <w:t>s</w:t>
      </w:r>
      <w:r w:rsidRPr="000B62AB">
        <w:rPr>
          <w:rFonts w:ascii="Calibri" w:hAnsi="Calibri" w:cs="Calibri"/>
          <w:lang w:eastAsia="en-US"/>
        </w:rPr>
        <w:t>.</w:t>
      </w:r>
      <w:r w:rsidRPr="00DE7A2E">
        <w:rPr>
          <w:rFonts w:ascii="Calibri" w:hAnsi="Calibri" w:cs="Calibri"/>
          <w:lang w:eastAsia="en-US"/>
        </w:rPr>
        <w:t xml:space="preserve"> </w:t>
      </w:r>
    </w:p>
    <w:p w14:paraId="6A673D27" w14:textId="77777777" w:rsidR="000B6ED9" w:rsidRPr="00DE7A2E" w:rsidRDefault="000B6ED9" w:rsidP="000B6ED9">
      <w:pPr>
        <w:rPr>
          <w:rFonts w:ascii="Calibri" w:hAnsi="Calibri" w:cs="Calibri"/>
          <w:lang w:eastAsia="en-US"/>
        </w:rPr>
      </w:pPr>
      <w:r w:rsidRPr="00DE7A2E">
        <w:rPr>
          <w:rFonts w:ascii="Calibri" w:hAnsi="Calibri" w:cs="Calibri"/>
          <w:lang w:eastAsia="en-US"/>
        </w:rPr>
        <w:t xml:space="preserve"> </w:t>
      </w:r>
    </w:p>
    <w:p w14:paraId="15A1E354" w14:textId="3F9C42FF" w:rsidR="000B6ED9" w:rsidRPr="00DE7A2E" w:rsidRDefault="000B6ED9" w:rsidP="000B6ED9">
      <w:pPr>
        <w:rPr>
          <w:rFonts w:ascii="Calibri" w:hAnsi="Calibri" w:cs="Calibri"/>
          <w:lang w:eastAsia="en-US"/>
        </w:rPr>
      </w:pPr>
      <w:r w:rsidRPr="00DE7A2E">
        <w:rPr>
          <w:rFonts w:ascii="Calibri" w:hAnsi="Calibri" w:cs="Calibri"/>
          <w:lang w:eastAsia="en-US"/>
        </w:rPr>
        <w:t xml:space="preserve">Quorum: At least three. </w:t>
      </w:r>
    </w:p>
    <w:p w14:paraId="7E9ABF0A" w14:textId="77777777" w:rsidR="000B6ED9" w:rsidRPr="00DE7A2E" w:rsidRDefault="000B6ED9" w:rsidP="000B6ED9">
      <w:pPr>
        <w:rPr>
          <w:rFonts w:ascii="Calibri" w:hAnsi="Calibri" w:cs="Calibri"/>
          <w:lang w:eastAsia="en-US"/>
        </w:rPr>
      </w:pPr>
      <w:r w:rsidRPr="00DE7A2E">
        <w:rPr>
          <w:rFonts w:ascii="Calibri" w:hAnsi="Calibri" w:cs="Calibri"/>
          <w:lang w:eastAsia="en-US"/>
        </w:rPr>
        <w:t xml:space="preserve"> </w:t>
      </w:r>
    </w:p>
    <w:p w14:paraId="119FE550" w14:textId="7BBCDC89" w:rsidR="000B6ED9" w:rsidRPr="00DE7A2E" w:rsidRDefault="000B6ED9" w:rsidP="000B6ED9">
      <w:pPr>
        <w:rPr>
          <w:rFonts w:ascii="Calibri" w:hAnsi="Calibri" w:cs="Calibri"/>
          <w:lang w:eastAsia="en-US"/>
        </w:rPr>
      </w:pPr>
      <w:r w:rsidRPr="00DE7A2E">
        <w:rPr>
          <w:rFonts w:ascii="Calibri" w:hAnsi="Calibri" w:cs="Calibri"/>
          <w:lang w:eastAsia="en-US"/>
        </w:rPr>
        <w:t>Meetings: At least once per term and more frequently if deemed necessary by the majority of members. The meetings should immediately precede the termly FGB finance meeting as a matter of routine.</w:t>
      </w:r>
    </w:p>
    <w:p w14:paraId="3E2CD926" w14:textId="77777777" w:rsidR="000B6ED9" w:rsidRPr="00DE7A2E" w:rsidRDefault="000B6ED9" w:rsidP="000B6ED9">
      <w:pPr>
        <w:rPr>
          <w:rFonts w:ascii="Calibri" w:hAnsi="Calibri" w:cs="Calibri"/>
          <w:lang w:eastAsia="en-US"/>
        </w:rPr>
      </w:pPr>
      <w:r w:rsidRPr="00DE7A2E">
        <w:rPr>
          <w:rFonts w:ascii="Calibri" w:hAnsi="Calibri" w:cs="Calibri"/>
          <w:lang w:eastAsia="en-US"/>
        </w:rPr>
        <w:t xml:space="preserve"> </w:t>
      </w:r>
    </w:p>
    <w:p w14:paraId="59934B4A" w14:textId="0E18DC71" w:rsidR="000B6ED9" w:rsidRPr="00DE7A2E" w:rsidRDefault="000B6ED9" w:rsidP="000B6ED9">
      <w:pPr>
        <w:rPr>
          <w:rFonts w:ascii="Calibri" w:hAnsi="Calibri" w:cs="Calibri"/>
          <w:lang w:eastAsia="en-US"/>
        </w:rPr>
      </w:pPr>
      <w:r w:rsidRPr="00DE7A2E">
        <w:rPr>
          <w:rFonts w:ascii="Calibri" w:hAnsi="Calibri" w:cs="Calibri"/>
          <w:lang w:eastAsia="en-US"/>
        </w:rPr>
        <w:t>Chair: Appointed by the Audit Committee but should not be an employee of the school</w:t>
      </w:r>
      <w:r w:rsidR="00016B9F" w:rsidRPr="00DE7A2E">
        <w:rPr>
          <w:rFonts w:ascii="Calibri" w:hAnsi="Calibri" w:cs="Calibri"/>
          <w:lang w:eastAsia="en-US"/>
        </w:rPr>
        <w:t>, nor the Chair of Trustees</w:t>
      </w:r>
      <w:r w:rsidRPr="00DE7A2E">
        <w:rPr>
          <w:rFonts w:ascii="Calibri" w:hAnsi="Calibri" w:cs="Calibri"/>
          <w:lang w:eastAsia="en-US"/>
        </w:rPr>
        <w:t xml:space="preserve">.  Duties will include notifying the committee members of any meeting to be held and providing all with an agenda after consultation with the Headteacher and/or the SBM. </w:t>
      </w:r>
    </w:p>
    <w:p w14:paraId="02BC307A" w14:textId="77777777" w:rsidR="000B6ED9" w:rsidRPr="00DE7A2E" w:rsidRDefault="000B6ED9" w:rsidP="000B6ED9">
      <w:pPr>
        <w:rPr>
          <w:rFonts w:ascii="Calibri" w:hAnsi="Calibri" w:cs="Calibri"/>
          <w:lang w:eastAsia="en-US"/>
        </w:rPr>
      </w:pPr>
      <w:r w:rsidRPr="00DE7A2E">
        <w:rPr>
          <w:rFonts w:ascii="Calibri" w:hAnsi="Calibri" w:cs="Calibri"/>
          <w:lang w:eastAsia="en-US"/>
        </w:rPr>
        <w:t xml:space="preserve"> </w:t>
      </w:r>
    </w:p>
    <w:p w14:paraId="089C5C97" w14:textId="77777777" w:rsidR="000B6ED9" w:rsidRPr="00DE7A2E" w:rsidRDefault="000B6ED9" w:rsidP="000B6ED9">
      <w:pPr>
        <w:rPr>
          <w:rFonts w:ascii="Calibri" w:hAnsi="Calibri" w:cs="Calibri"/>
          <w:lang w:eastAsia="en-US"/>
        </w:rPr>
      </w:pPr>
      <w:r w:rsidRPr="00DE7A2E">
        <w:rPr>
          <w:rFonts w:ascii="Calibri" w:hAnsi="Calibri" w:cs="Calibri"/>
          <w:lang w:eastAsia="en-US"/>
        </w:rPr>
        <w:t xml:space="preserve">Accountability: The committee will report back to the governing body by submitting minutes which record decisions made, actions to be taken and/or recommendations for consideration.  </w:t>
      </w:r>
    </w:p>
    <w:p w14:paraId="7198BD09" w14:textId="77777777" w:rsidR="000B6ED9" w:rsidRPr="00DE7A2E" w:rsidRDefault="000B6ED9" w:rsidP="000B6ED9">
      <w:pPr>
        <w:rPr>
          <w:rFonts w:ascii="Calibri" w:hAnsi="Calibri" w:cs="Calibri"/>
          <w:lang w:eastAsia="en-US"/>
        </w:rPr>
      </w:pPr>
      <w:r w:rsidRPr="00DE7A2E">
        <w:rPr>
          <w:rFonts w:ascii="Calibri" w:hAnsi="Calibri" w:cs="Calibri"/>
          <w:lang w:eastAsia="en-US"/>
        </w:rPr>
        <w:t xml:space="preserve"> </w:t>
      </w:r>
    </w:p>
    <w:p w14:paraId="0B98EB3D" w14:textId="77777777" w:rsidR="000B6ED9" w:rsidRPr="00DE7A2E" w:rsidRDefault="000B6ED9" w:rsidP="000B6ED9">
      <w:pPr>
        <w:rPr>
          <w:rFonts w:ascii="Calibri" w:hAnsi="Calibri" w:cs="Calibri"/>
          <w:lang w:eastAsia="en-US"/>
        </w:rPr>
      </w:pPr>
      <w:r w:rsidRPr="00DE7A2E">
        <w:rPr>
          <w:rFonts w:ascii="Calibri" w:hAnsi="Calibri" w:cs="Calibri"/>
          <w:lang w:eastAsia="en-US"/>
        </w:rPr>
        <w:t xml:space="preserve">Terms of Reference: </w:t>
      </w:r>
    </w:p>
    <w:p w14:paraId="048539C9" w14:textId="77777777" w:rsidR="000B6ED9" w:rsidRPr="00DE7A2E" w:rsidRDefault="000B6ED9" w:rsidP="000B6ED9">
      <w:pPr>
        <w:rPr>
          <w:rFonts w:ascii="Calibri" w:hAnsi="Calibri" w:cs="Calibri"/>
          <w:lang w:eastAsia="en-US"/>
        </w:rPr>
      </w:pPr>
      <w:r w:rsidRPr="00DE7A2E">
        <w:rPr>
          <w:rFonts w:ascii="Calibri" w:hAnsi="Calibri" w:cs="Calibri"/>
          <w:lang w:eastAsia="en-US"/>
        </w:rPr>
        <w:t xml:space="preserve"> </w:t>
      </w:r>
    </w:p>
    <w:p w14:paraId="06069775" w14:textId="228A1B3E" w:rsidR="000B6ED9" w:rsidRPr="00DE7A2E" w:rsidRDefault="000B6ED9" w:rsidP="000B6ED9">
      <w:pPr>
        <w:rPr>
          <w:rFonts w:ascii="Calibri" w:hAnsi="Calibri" w:cs="Calibri"/>
          <w:lang w:eastAsia="en-US"/>
        </w:rPr>
      </w:pPr>
      <w:r w:rsidRPr="00DE7A2E">
        <w:rPr>
          <w:rFonts w:ascii="Calibri" w:hAnsi="Calibri" w:cs="Calibri"/>
          <w:lang w:eastAsia="en-US"/>
        </w:rPr>
        <w:t xml:space="preserve">To work closely with the headteacher and school business manager to: </w:t>
      </w:r>
    </w:p>
    <w:p w14:paraId="2743EC9F" w14:textId="73D95418" w:rsidR="000B6ED9" w:rsidRPr="00DE7A2E" w:rsidRDefault="000B6ED9" w:rsidP="000B6ED9">
      <w:pPr>
        <w:rPr>
          <w:rFonts w:ascii="Calibri" w:hAnsi="Calibri" w:cs="Calibri"/>
          <w:lang w:eastAsia="en-US"/>
        </w:rPr>
      </w:pPr>
    </w:p>
    <w:p w14:paraId="38B2CB19" w14:textId="4546070C" w:rsidR="00404F5F" w:rsidRPr="000B62AB" w:rsidRDefault="00404F5F" w:rsidP="00763372">
      <w:pPr>
        <w:pStyle w:val="ListParagraph"/>
        <w:numPr>
          <w:ilvl w:val="0"/>
          <w:numId w:val="3"/>
        </w:numPr>
        <w:rPr>
          <w:rFonts w:ascii="Calibri" w:hAnsi="Calibri" w:cs="Calibri"/>
          <w:lang w:eastAsia="en-US"/>
        </w:rPr>
      </w:pPr>
      <w:r w:rsidRPr="000B62AB">
        <w:rPr>
          <w:rFonts w:ascii="Calibri" w:hAnsi="Calibri" w:cs="Calibri"/>
          <w:lang w:eastAsia="en-US"/>
        </w:rPr>
        <w:t>Consider and commission and annual programme of work to deliver internal scrutiny that provides coverage across the year</w:t>
      </w:r>
    </w:p>
    <w:p w14:paraId="2A892523" w14:textId="54DAE589" w:rsidR="002E05AA" w:rsidRPr="000B62AB" w:rsidRDefault="002E05AA" w:rsidP="00763372">
      <w:pPr>
        <w:pStyle w:val="ListParagraph"/>
        <w:numPr>
          <w:ilvl w:val="0"/>
          <w:numId w:val="3"/>
        </w:numPr>
        <w:rPr>
          <w:rFonts w:ascii="Calibri" w:hAnsi="Calibri" w:cs="Calibri"/>
          <w:lang w:eastAsia="en-US"/>
        </w:rPr>
      </w:pPr>
      <w:r w:rsidRPr="000B62AB">
        <w:rPr>
          <w:rFonts w:ascii="Calibri" w:hAnsi="Calibri" w:cs="Calibri"/>
          <w:lang w:eastAsia="en-US"/>
        </w:rPr>
        <w:t>Review the ratings and responses on the risk register to inform the programme of work, ensuring checks are modified as appropriate each year or more frequently if necessary and make recommendations on changes to the FGB for approval</w:t>
      </w:r>
    </w:p>
    <w:p w14:paraId="4A93EB73" w14:textId="75C0FA95" w:rsidR="002E05AA" w:rsidRPr="000B62AB" w:rsidRDefault="002E05AA" w:rsidP="00763372">
      <w:pPr>
        <w:pStyle w:val="ListParagraph"/>
        <w:numPr>
          <w:ilvl w:val="0"/>
          <w:numId w:val="3"/>
        </w:numPr>
        <w:rPr>
          <w:rFonts w:ascii="Calibri" w:hAnsi="Calibri" w:cs="Calibri"/>
          <w:lang w:eastAsia="en-US"/>
        </w:rPr>
      </w:pPr>
      <w:r w:rsidRPr="000B62AB">
        <w:rPr>
          <w:rFonts w:ascii="Calibri" w:hAnsi="Calibri" w:cs="Calibri"/>
          <w:lang w:eastAsia="en-US"/>
        </w:rPr>
        <w:t>Agree who will perform the work</w:t>
      </w:r>
    </w:p>
    <w:p w14:paraId="737C0FBB" w14:textId="0FD79825" w:rsidR="000B6ED9" w:rsidRPr="000B62AB" w:rsidRDefault="000B6ED9" w:rsidP="00763372">
      <w:pPr>
        <w:pStyle w:val="ListParagraph"/>
        <w:numPr>
          <w:ilvl w:val="0"/>
          <w:numId w:val="3"/>
        </w:numPr>
        <w:rPr>
          <w:rFonts w:ascii="Calibri" w:hAnsi="Calibri" w:cs="Calibri"/>
          <w:lang w:eastAsia="en-US"/>
        </w:rPr>
      </w:pPr>
      <w:r w:rsidRPr="000B62AB">
        <w:rPr>
          <w:rFonts w:ascii="Calibri" w:hAnsi="Calibri" w:cs="Calibri"/>
          <w:lang w:eastAsia="en-US"/>
        </w:rPr>
        <w:t>Consider the findings and recommendations of the termly audit reports provided by th</w:t>
      </w:r>
      <w:r w:rsidR="002E05AA" w:rsidRPr="000B62AB">
        <w:rPr>
          <w:rFonts w:ascii="Calibri" w:hAnsi="Calibri" w:cs="Calibri"/>
          <w:lang w:eastAsia="en-US"/>
        </w:rPr>
        <w:t>e external auditors</w:t>
      </w:r>
      <w:r w:rsidR="00404F5F" w:rsidRPr="000B62AB">
        <w:rPr>
          <w:rFonts w:ascii="Calibri" w:hAnsi="Calibri" w:cs="Calibri"/>
          <w:lang w:eastAsia="en-US"/>
        </w:rPr>
        <w:t xml:space="preserve"> </w:t>
      </w:r>
      <w:r w:rsidRPr="000B62AB">
        <w:rPr>
          <w:rFonts w:ascii="Calibri" w:hAnsi="Calibri" w:cs="Calibri"/>
          <w:lang w:eastAsia="en-US"/>
        </w:rPr>
        <w:t>appointed by the FGB</w:t>
      </w:r>
      <w:r w:rsidR="00404F5F" w:rsidRPr="000B62AB">
        <w:rPr>
          <w:rFonts w:ascii="Calibri" w:hAnsi="Calibri" w:cs="Calibri"/>
          <w:lang w:eastAsia="en-US"/>
        </w:rPr>
        <w:t xml:space="preserve"> or any other relevant third party (</w:t>
      </w:r>
      <w:r w:rsidR="002E05AA" w:rsidRPr="000B62AB">
        <w:rPr>
          <w:rFonts w:ascii="Calibri" w:hAnsi="Calibri" w:cs="Calibri"/>
          <w:lang w:eastAsia="en-US"/>
        </w:rPr>
        <w:t>including</w:t>
      </w:r>
      <w:r w:rsidR="00404F5F" w:rsidRPr="000B62AB">
        <w:rPr>
          <w:rFonts w:ascii="Calibri" w:hAnsi="Calibri" w:cs="Calibri"/>
          <w:lang w:eastAsia="en-US"/>
        </w:rPr>
        <w:t xml:space="preserve"> ESFA</w:t>
      </w:r>
      <w:r w:rsidR="002E05AA" w:rsidRPr="000B62AB">
        <w:rPr>
          <w:rFonts w:ascii="Calibri" w:hAnsi="Calibri" w:cs="Calibri"/>
          <w:lang w:eastAsia="en-US"/>
        </w:rPr>
        <w:t xml:space="preserve"> financial management and governance reviews, funding audits and</w:t>
      </w:r>
      <w:r w:rsidR="00404F5F" w:rsidRPr="000B62AB">
        <w:rPr>
          <w:rFonts w:ascii="Calibri" w:hAnsi="Calibri" w:cs="Calibri"/>
          <w:lang w:eastAsia="en-US"/>
        </w:rPr>
        <w:t xml:space="preserve"> investigations etc)</w:t>
      </w:r>
    </w:p>
    <w:p w14:paraId="0FDF5510" w14:textId="77777777" w:rsidR="002E05AA" w:rsidRPr="000B62AB" w:rsidRDefault="002E05AA" w:rsidP="00763372">
      <w:pPr>
        <w:pStyle w:val="ListParagraph"/>
        <w:numPr>
          <w:ilvl w:val="0"/>
          <w:numId w:val="3"/>
        </w:numPr>
        <w:rPr>
          <w:rFonts w:ascii="Calibri" w:hAnsi="Calibri" w:cs="Calibri"/>
          <w:lang w:eastAsia="en-US"/>
        </w:rPr>
      </w:pPr>
      <w:r w:rsidRPr="000B62AB">
        <w:rPr>
          <w:rFonts w:ascii="Calibri" w:hAnsi="Calibri" w:cs="Calibri"/>
          <w:lang w:eastAsia="en-US"/>
        </w:rPr>
        <w:t>Consider progress in addressing recommendations</w:t>
      </w:r>
    </w:p>
    <w:p w14:paraId="74C49720" w14:textId="0D870534" w:rsidR="000B6ED9" w:rsidRPr="000B62AB" w:rsidRDefault="000B6ED9" w:rsidP="00763372">
      <w:pPr>
        <w:pStyle w:val="ListParagraph"/>
        <w:numPr>
          <w:ilvl w:val="0"/>
          <w:numId w:val="3"/>
        </w:numPr>
        <w:rPr>
          <w:rFonts w:ascii="Calibri" w:hAnsi="Calibri" w:cs="Calibri"/>
          <w:lang w:eastAsia="en-US"/>
        </w:rPr>
      </w:pPr>
      <w:r w:rsidRPr="000B62AB">
        <w:rPr>
          <w:rFonts w:ascii="Calibri" w:hAnsi="Calibri" w:cs="Calibri"/>
          <w:lang w:eastAsia="en-US"/>
        </w:rPr>
        <w:t xml:space="preserve">Ensure </w:t>
      </w:r>
      <w:r w:rsidR="00763372" w:rsidRPr="000B62AB">
        <w:rPr>
          <w:rFonts w:ascii="Calibri" w:hAnsi="Calibri" w:cs="Calibri"/>
          <w:lang w:eastAsia="en-US"/>
        </w:rPr>
        <w:t xml:space="preserve">agreed </w:t>
      </w:r>
      <w:r w:rsidRPr="000B62AB">
        <w:rPr>
          <w:rFonts w:ascii="Calibri" w:hAnsi="Calibri" w:cs="Calibri"/>
          <w:lang w:eastAsia="en-US"/>
        </w:rPr>
        <w:t xml:space="preserve">report recommendations are </w:t>
      </w:r>
      <w:r w:rsidR="00404F5F" w:rsidRPr="000B62AB">
        <w:rPr>
          <w:rFonts w:ascii="Calibri" w:hAnsi="Calibri" w:cs="Calibri"/>
          <w:lang w:eastAsia="en-US"/>
        </w:rPr>
        <w:t>implemented by the SBM</w:t>
      </w:r>
    </w:p>
    <w:p w14:paraId="64672E86" w14:textId="4C9D301E" w:rsidR="00404F5F" w:rsidRPr="000B62AB" w:rsidRDefault="00404F5F" w:rsidP="00763372">
      <w:pPr>
        <w:pStyle w:val="ListParagraph"/>
        <w:numPr>
          <w:ilvl w:val="0"/>
          <w:numId w:val="3"/>
        </w:numPr>
        <w:rPr>
          <w:rFonts w:ascii="Calibri" w:hAnsi="Calibri" w:cs="Calibri"/>
          <w:lang w:eastAsia="en-US"/>
        </w:rPr>
      </w:pPr>
      <w:r w:rsidRPr="000B62AB">
        <w:rPr>
          <w:rFonts w:ascii="Calibri" w:hAnsi="Calibri" w:cs="Calibri"/>
          <w:lang w:eastAsia="en-US"/>
        </w:rPr>
        <w:t>Report to the FGB on the audit reports and on the quality of the work carried out by the external auditors</w:t>
      </w:r>
    </w:p>
    <w:p w14:paraId="454BC61D" w14:textId="6CA49E98" w:rsidR="00404F5F" w:rsidRPr="000B62AB" w:rsidRDefault="00404F5F" w:rsidP="00763372">
      <w:pPr>
        <w:pStyle w:val="ListParagraph"/>
        <w:numPr>
          <w:ilvl w:val="0"/>
          <w:numId w:val="3"/>
        </w:numPr>
        <w:rPr>
          <w:rFonts w:ascii="Calibri" w:hAnsi="Calibri" w:cs="Calibri"/>
          <w:lang w:eastAsia="en-US"/>
        </w:rPr>
      </w:pPr>
      <w:r w:rsidRPr="000B62AB">
        <w:rPr>
          <w:rFonts w:ascii="Calibri" w:hAnsi="Calibri" w:cs="Calibri"/>
          <w:lang w:eastAsia="en-US"/>
        </w:rPr>
        <w:t>Investigate any allegations of fraud, malpractice or corrupt practices, engaging external auditors or experts as necessary and report findings promptly to the FGB or the appropriate external authorities as appropriate.</w:t>
      </w:r>
    </w:p>
    <w:p w14:paraId="026527A8" w14:textId="6C9EE294" w:rsidR="002E05AA" w:rsidRPr="000B62AB" w:rsidRDefault="002E05AA" w:rsidP="00763372">
      <w:pPr>
        <w:pStyle w:val="ListParagraph"/>
        <w:numPr>
          <w:ilvl w:val="0"/>
          <w:numId w:val="3"/>
        </w:numPr>
        <w:rPr>
          <w:rFonts w:ascii="Calibri" w:hAnsi="Calibri" w:cs="Calibri"/>
          <w:lang w:eastAsia="en-US"/>
        </w:rPr>
      </w:pPr>
      <w:r w:rsidRPr="000B62AB">
        <w:rPr>
          <w:rFonts w:ascii="Calibri" w:hAnsi="Calibri" w:cs="Calibri"/>
          <w:lang w:eastAsia="en-US"/>
        </w:rPr>
        <w:lastRenderedPageBreak/>
        <w:t>Have access to the external auditor as well as those carrying out internal scrutiny, and consider their quality</w:t>
      </w:r>
    </w:p>
    <w:p w14:paraId="426A1F70" w14:textId="238340A3" w:rsidR="00404F5F" w:rsidRDefault="00A7370E" w:rsidP="000B6ED9">
      <w:pPr>
        <w:rPr>
          <w:rFonts w:ascii="Calibri" w:hAnsi="Calibri" w:cs="Calibri"/>
          <w:lang w:eastAsia="en-US"/>
        </w:rPr>
      </w:pPr>
      <w:r w:rsidRPr="000B62AB">
        <w:rPr>
          <w:rFonts w:ascii="Calibri" w:hAnsi="Calibri" w:cs="Calibri"/>
          <w:lang w:eastAsia="en-US"/>
        </w:rPr>
        <w:t>Oversight must ensure information submitted to DfE and ESFA that affects funding, including pupil number returns and funding claims for both revenue and capital grants completed by the trust is accurate and in compliance with funding criteria.</w:t>
      </w:r>
    </w:p>
    <w:p w14:paraId="7D537FDB" w14:textId="77777777" w:rsidR="00A7370E" w:rsidRPr="00DE7A2E" w:rsidRDefault="00A7370E" w:rsidP="000B6ED9">
      <w:pPr>
        <w:rPr>
          <w:rFonts w:ascii="Calibri" w:hAnsi="Calibri" w:cs="Calibri"/>
          <w:lang w:eastAsia="en-US"/>
        </w:rPr>
      </w:pPr>
    </w:p>
    <w:p w14:paraId="04F9F9A8" w14:textId="4CF18969" w:rsidR="000B6ED9" w:rsidRPr="00DE7A2E" w:rsidRDefault="000B6ED9" w:rsidP="000B6ED9">
      <w:pPr>
        <w:rPr>
          <w:rFonts w:ascii="Calibri" w:hAnsi="Calibri" w:cs="Calibri"/>
          <w:lang w:eastAsia="en-US"/>
        </w:rPr>
      </w:pPr>
      <w:r w:rsidRPr="00DE7A2E">
        <w:rPr>
          <w:rFonts w:ascii="Calibri" w:hAnsi="Calibri" w:cs="Calibri"/>
          <w:lang w:eastAsia="en-US"/>
        </w:rPr>
        <w:t xml:space="preserve">Review Date:  Full Governing Body – </w:t>
      </w:r>
      <w:r w:rsidR="00D21C9E">
        <w:rPr>
          <w:rFonts w:ascii="Calibri" w:hAnsi="Calibri" w:cs="Calibri"/>
          <w:lang w:eastAsia="en-US"/>
        </w:rPr>
        <w:t>November</w:t>
      </w:r>
      <w:r w:rsidR="00DE7A2E" w:rsidRPr="000B62AB">
        <w:rPr>
          <w:rFonts w:ascii="Calibri" w:hAnsi="Calibri" w:cs="Calibri"/>
          <w:lang w:eastAsia="en-US"/>
        </w:rPr>
        <w:t xml:space="preserve"> 202</w:t>
      </w:r>
      <w:r w:rsidR="00181877">
        <w:rPr>
          <w:rFonts w:ascii="Calibri" w:hAnsi="Calibri" w:cs="Calibri"/>
          <w:lang w:eastAsia="en-US"/>
        </w:rPr>
        <w:t>4</w:t>
      </w:r>
    </w:p>
    <w:p w14:paraId="04EB4E9E" w14:textId="77777777" w:rsidR="000B6ED9" w:rsidRPr="00DE7A2E" w:rsidRDefault="000B6ED9" w:rsidP="000B6ED9">
      <w:pPr>
        <w:rPr>
          <w:rFonts w:ascii="Calibri" w:hAnsi="Calibri" w:cs="Calibri"/>
          <w:lang w:eastAsia="en-US"/>
        </w:rPr>
      </w:pPr>
      <w:r w:rsidRPr="00DE7A2E">
        <w:rPr>
          <w:rFonts w:ascii="Calibri" w:hAnsi="Calibri" w:cs="Calibri"/>
          <w:lang w:eastAsia="en-US"/>
        </w:rPr>
        <w:t xml:space="preserve"> </w:t>
      </w:r>
    </w:p>
    <w:p w14:paraId="258538AC" w14:textId="272E53B1" w:rsidR="000B6ED9" w:rsidRPr="00DE7A2E" w:rsidRDefault="000B6ED9" w:rsidP="000B6ED9">
      <w:pPr>
        <w:rPr>
          <w:rFonts w:ascii="Calibri" w:hAnsi="Calibri" w:cs="Calibri"/>
          <w:lang w:eastAsia="en-US"/>
        </w:rPr>
      </w:pPr>
      <w:r w:rsidRPr="00DE7A2E">
        <w:rPr>
          <w:rFonts w:ascii="Calibri" w:hAnsi="Calibri" w:cs="Calibri"/>
          <w:lang w:eastAsia="en-US"/>
        </w:rPr>
        <w:t xml:space="preserve">Next Review:  </w:t>
      </w:r>
      <w:r w:rsidR="00D21C9E">
        <w:rPr>
          <w:rFonts w:ascii="Calibri" w:hAnsi="Calibri" w:cs="Calibri"/>
          <w:lang w:eastAsia="en-US"/>
        </w:rPr>
        <w:t>November</w:t>
      </w:r>
      <w:r w:rsidR="00763372" w:rsidRPr="00DE7A2E">
        <w:rPr>
          <w:rFonts w:ascii="Calibri" w:hAnsi="Calibri" w:cs="Calibri"/>
          <w:lang w:eastAsia="en-US"/>
        </w:rPr>
        <w:t xml:space="preserve"> </w:t>
      </w:r>
      <w:r w:rsidRPr="00DE7A2E">
        <w:rPr>
          <w:rFonts w:ascii="Calibri" w:hAnsi="Calibri" w:cs="Calibri"/>
          <w:lang w:eastAsia="en-US"/>
        </w:rPr>
        <w:t>20</w:t>
      </w:r>
      <w:r w:rsidR="000F1A20">
        <w:rPr>
          <w:rFonts w:ascii="Calibri" w:hAnsi="Calibri" w:cs="Calibri"/>
          <w:lang w:eastAsia="en-US"/>
        </w:rPr>
        <w:t>2</w:t>
      </w:r>
      <w:r w:rsidR="00181877">
        <w:rPr>
          <w:rFonts w:ascii="Calibri" w:hAnsi="Calibri" w:cs="Calibri"/>
          <w:lang w:eastAsia="en-US"/>
        </w:rPr>
        <w:t>5</w:t>
      </w:r>
    </w:p>
    <w:p w14:paraId="481AE4A2" w14:textId="4AC1E33C" w:rsidR="000B6ED9" w:rsidRDefault="000B6ED9" w:rsidP="000B6ED9">
      <w:pPr>
        <w:rPr>
          <w:rFonts w:ascii="Calibri" w:hAnsi="Calibri" w:cs="Calibri"/>
          <w:color w:val="1F497D"/>
          <w:sz w:val="22"/>
          <w:szCs w:val="22"/>
          <w:lang w:eastAsia="en-US"/>
        </w:rPr>
      </w:pPr>
    </w:p>
    <w:p w14:paraId="460BFC96" w14:textId="77777777" w:rsidR="000B6ED9" w:rsidRDefault="000B6ED9"/>
    <w:sectPr w:rsidR="000B6ED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06E0C" w14:textId="77777777" w:rsidR="00DE7A2E" w:rsidRDefault="00DE7A2E" w:rsidP="00DE7A2E">
      <w:r>
        <w:separator/>
      </w:r>
    </w:p>
  </w:endnote>
  <w:endnote w:type="continuationSeparator" w:id="0">
    <w:p w14:paraId="30FD39B9" w14:textId="77777777" w:rsidR="00DE7A2E" w:rsidRDefault="00DE7A2E" w:rsidP="00DE7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10F4A" w14:textId="6999B255" w:rsidR="00DE7A2E" w:rsidRPr="00DE7A2E" w:rsidRDefault="00865119">
    <w:pPr>
      <w:pStyle w:val="Footer"/>
      <w:rPr>
        <w:rFonts w:asciiTheme="minorHAnsi" w:hAnsiTheme="minorHAnsi" w:cstheme="minorHAnsi"/>
        <w:sz w:val="20"/>
        <w:szCs w:val="20"/>
      </w:rPr>
    </w:pPr>
    <w:r>
      <w:rPr>
        <w:rFonts w:asciiTheme="minorHAnsi" w:hAnsiTheme="minorHAnsi" w:cstheme="minorHAnsi"/>
        <w:sz w:val="20"/>
        <w:szCs w:val="20"/>
      </w:rPr>
      <w:t>BUCHS Audit Cttee TOR Sept</w:t>
    </w:r>
    <w:r w:rsidR="00DE7A2E" w:rsidRPr="00DE7A2E">
      <w:rPr>
        <w:rFonts w:asciiTheme="minorHAnsi" w:hAnsiTheme="minorHAnsi" w:cstheme="minorHAnsi"/>
        <w:sz w:val="20"/>
        <w:szCs w:val="20"/>
      </w:rPr>
      <w:t xml:space="preserve"> 202</w:t>
    </w:r>
    <w:r w:rsidR="001113E3">
      <w:rPr>
        <w:rFonts w:asciiTheme="minorHAnsi" w:hAnsiTheme="minorHAnsi" w:cstheme="minorHAnsi"/>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EA8B2" w14:textId="77777777" w:rsidR="00DE7A2E" w:rsidRDefault="00DE7A2E" w:rsidP="00DE7A2E">
      <w:r>
        <w:separator/>
      </w:r>
    </w:p>
  </w:footnote>
  <w:footnote w:type="continuationSeparator" w:id="0">
    <w:p w14:paraId="170E85A0" w14:textId="77777777" w:rsidR="00DE7A2E" w:rsidRDefault="00DE7A2E" w:rsidP="00DE7A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23BA9"/>
    <w:multiLevelType w:val="hybridMultilevel"/>
    <w:tmpl w:val="01382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1B1383"/>
    <w:multiLevelType w:val="hybridMultilevel"/>
    <w:tmpl w:val="8FA64D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ED9"/>
    <w:rsid w:val="0000310C"/>
    <w:rsid w:val="00016B9F"/>
    <w:rsid w:val="000B62AB"/>
    <w:rsid w:val="000B6ED9"/>
    <w:rsid w:val="000F1A20"/>
    <w:rsid w:val="001102DF"/>
    <w:rsid w:val="001113E3"/>
    <w:rsid w:val="00181877"/>
    <w:rsid w:val="00256418"/>
    <w:rsid w:val="002E05AA"/>
    <w:rsid w:val="003B0192"/>
    <w:rsid w:val="00404F5F"/>
    <w:rsid w:val="00423914"/>
    <w:rsid w:val="00471FE4"/>
    <w:rsid w:val="00481A28"/>
    <w:rsid w:val="00552BBD"/>
    <w:rsid w:val="005C2C13"/>
    <w:rsid w:val="005D1420"/>
    <w:rsid w:val="006D0773"/>
    <w:rsid w:val="00763372"/>
    <w:rsid w:val="00820861"/>
    <w:rsid w:val="00820E37"/>
    <w:rsid w:val="00865119"/>
    <w:rsid w:val="00990677"/>
    <w:rsid w:val="009A1E70"/>
    <w:rsid w:val="00A7370E"/>
    <w:rsid w:val="00B85767"/>
    <w:rsid w:val="00C442D2"/>
    <w:rsid w:val="00D21C9E"/>
    <w:rsid w:val="00DE69BB"/>
    <w:rsid w:val="00DE7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EEDB0"/>
  <w15:chartTrackingRefBased/>
  <w15:docId w15:val="{16858BA0-DFBF-4EAA-A574-60A9CB3E9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6ED9"/>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ED9"/>
    <w:pPr>
      <w:ind w:left="720"/>
    </w:pPr>
  </w:style>
  <w:style w:type="paragraph" w:styleId="Header">
    <w:name w:val="header"/>
    <w:basedOn w:val="Normal"/>
    <w:link w:val="HeaderChar"/>
    <w:uiPriority w:val="99"/>
    <w:unhideWhenUsed/>
    <w:rsid w:val="00DE7A2E"/>
    <w:pPr>
      <w:tabs>
        <w:tab w:val="center" w:pos="4680"/>
        <w:tab w:val="right" w:pos="9360"/>
      </w:tabs>
    </w:pPr>
  </w:style>
  <w:style w:type="character" w:customStyle="1" w:styleId="HeaderChar">
    <w:name w:val="Header Char"/>
    <w:basedOn w:val="DefaultParagraphFont"/>
    <w:link w:val="Header"/>
    <w:uiPriority w:val="99"/>
    <w:rsid w:val="00DE7A2E"/>
    <w:rPr>
      <w:rFonts w:ascii="Times New Roman" w:hAnsi="Times New Roman" w:cs="Times New Roman"/>
      <w:sz w:val="24"/>
      <w:szCs w:val="24"/>
      <w:lang w:eastAsia="en-GB"/>
    </w:rPr>
  </w:style>
  <w:style w:type="paragraph" w:styleId="Footer">
    <w:name w:val="footer"/>
    <w:basedOn w:val="Normal"/>
    <w:link w:val="FooterChar"/>
    <w:uiPriority w:val="99"/>
    <w:unhideWhenUsed/>
    <w:rsid w:val="00DE7A2E"/>
    <w:pPr>
      <w:tabs>
        <w:tab w:val="center" w:pos="4680"/>
        <w:tab w:val="right" w:pos="9360"/>
      </w:tabs>
    </w:pPr>
  </w:style>
  <w:style w:type="character" w:customStyle="1" w:styleId="FooterChar">
    <w:name w:val="Footer Char"/>
    <w:basedOn w:val="DefaultParagraphFont"/>
    <w:link w:val="Footer"/>
    <w:uiPriority w:val="99"/>
    <w:rsid w:val="00DE7A2E"/>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58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403</Words>
  <Characters>2300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Klym</dc:creator>
  <cp:keywords/>
  <dc:description/>
  <cp:lastModifiedBy>Samantha Osborn</cp:lastModifiedBy>
  <cp:revision>2</cp:revision>
  <cp:lastPrinted>2024-09-18T15:47:00Z</cp:lastPrinted>
  <dcterms:created xsi:type="dcterms:W3CDTF">2024-12-05T10:29:00Z</dcterms:created>
  <dcterms:modified xsi:type="dcterms:W3CDTF">2024-12-05T10:29:00Z</dcterms:modified>
</cp:coreProperties>
</file>